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A3B" w:rsidRDefault="00E62A3B">
      <w:pPr>
        <w:rPr>
          <w:b/>
        </w:rPr>
      </w:pPr>
      <w:r>
        <w:rPr>
          <w:b/>
          <w:noProof/>
          <w:lang w:val="en-IN" w:eastAsia="en-IN"/>
        </w:rPr>
        <w:drawing>
          <wp:inline distT="0" distB="0" distL="0" distR="0">
            <wp:extent cx="6222340" cy="2706194"/>
            <wp:effectExtent l="133350" t="133350" r="121920" b="15176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INESYS API Integratio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2340" cy="270619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584429" w:rsidRPr="00A050B2" w:rsidRDefault="00584429">
      <w:pPr>
        <w:rPr>
          <w:b/>
        </w:rPr>
      </w:pPr>
      <w:r w:rsidRPr="00A050B2">
        <w:rPr>
          <w:b/>
        </w:rPr>
        <w:t xml:space="preserve">Steps to configure </w:t>
      </w:r>
      <w:r w:rsidR="00A050B2" w:rsidRPr="00A050B2">
        <w:rPr>
          <w:b/>
        </w:rPr>
        <w:t>GINESYS</w:t>
      </w:r>
      <w:r w:rsidRPr="00A050B2">
        <w:rPr>
          <w:b/>
        </w:rPr>
        <w:t xml:space="preserve"> Cloud Local Service</w:t>
      </w:r>
    </w:p>
    <w:p w:rsidR="00584429" w:rsidRDefault="00584429">
      <w:r>
        <w:t xml:space="preserve">This service is intended to be deployed at </w:t>
      </w:r>
      <w:r w:rsidR="00A050B2">
        <w:t>GINESYS</w:t>
      </w:r>
      <w:r>
        <w:t xml:space="preserve"> Client Side to enable </w:t>
      </w:r>
      <w:r w:rsidR="00A050B2">
        <w:t>GINESYS</w:t>
      </w:r>
      <w:r>
        <w:t xml:space="preserve"> Cloud connect to communicate to </w:t>
      </w:r>
      <w:r w:rsidR="00A050B2">
        <w:t>GINESYS</w:t>
      </w:r>
      <w:r>
        <w:t xml:space="preserve"> server at customer site.</w:t>
      </w:r>
    </w:p>
    <w:p w:rsidR="00584429" w:rsidRDefault="00584429"/>
    <w:p w:rsidR="00584429" w:rsidRDefault="00584429" w:rsidP="00584429">
      <w:pPr>
        <w:pStyle w:val="ListParagraph"/>
        <w:numPr>
          <w:ilvl w:val="0"/>
          <w:numId w:val="1"/>
        </w:numPr>
      </w:pPr>
      <w:r>
        <w:t xml:space="preserve">Unzip the contents of </w:t>
      </w:r>
      <w:r w:rsidR="00A050B2">
        <w:t>zip</w:t>
      </w:r>
      <w:r>
        <w:t xml:space="preserve"> file to a separate directory in IIS hosting directory. </w:t>
      </w:r>
      <w:proofErr w:type="gramStart"/>
      <w:r>
        <w:t>Generally</w:t>
      </w:r>
      <w:proofErr w:type="gramEnd"/>
      <w:r>
        <w:t xml:space="preserve"> “</w:t>
      </w:r>
      <w:r w:rsidRPr="00584429">
        <w:t>C:\</w:t>
      </w:r>
      <w:proofErr w:type="spellStart"/>
      <w:r w:rsidRPr="00584429">
        <w:t>inetpub</w:t>
      </w:r>
      <w:proofErr w:type="spellEnd"/>
      <w:r w:rsidRPr="00584429">
        <w:t>\</w:t>
      </w:r>
      <w:proofErr w:type="spellStart"/>
      <w:r w:rsidRPr="00584429">
        <w:t>wwwroot</w:t>
      </w:r>
      <w:proofErr w:type="spellEnd"/>
      <w:r>
        <w:t xml:space="preserve">”. </w:t>
      </w:r>
      <w:r w:rsidR="00A050B2">
        <w:t>[The file set need to be downloaded on-demand]</w:t>
      </w:r>
    </w:p>
    <w:p w:rsidR="00584429" w:rsidRDefault="00A050B2" w:rsidP="00A050B2">
      <w:pPr>
        <w:pStyle w:val="ListParagraph"/>
        <w:numPr>
          <w:ilvl w:val="0"/>
          <w:numId w:val="1"/>
        </w:numPr>
      </w:pPr>
      <w:r>
        <w:t>Host this as website in IIS. This can be done by creating ‘Virtual Directory’ in ‘Default Site’ of IIS. [</w:t>
      </w:r>
      <w:r w:rsidRPr="00A050B2">
        <w:t>https://www.iis.net/configreference/system.applicationhost/sites/site/application/virtualdirectory</w:t>
      </w:r>
      <w:r>
        <w:t>]</w:t>
      </w:r>
    </w:p>
    <w:p w:rsidR="00584429" w:rsidRDefault="00B61950" w:rsidP="00584429">
      <w:pPr>
        <w:pStyle w:val="ListParagraph"/>
        <w:numPr>
          <w:ilvl w:val="0"/>
          <w:numId w:val="1"/>
        </w:numPr>
      </w:pPr>
      <w:r>
        <w:t>Modify</w:t>
      </w:r>
      <w:r w:rsidR="00584429">
        <w:t xml:space="preserve"> </w:t>
      </w:r>
      <w:r w:rsidR="00A050B2">
        <w:t xml:space="preserve">the file </w:t>
      </w:r>
      <w:proofErr w:type="spellStart"/>
      <w:r w:rsidR="00584429">
        <w:t>web.config</w:t>
      </w:r>
      <w:proofErr w:type="spellEnd"/>
      <w:r w:rsidR="00A050B2">
        <w:t xml:space="preserve"> </w:t>
      </w:r>
      <w:r w:rsidR="00584429">
        <w:t>file</w:t>
      </w:r>
      <w:r>
        <w:t xml:space="preserve"> in any text editor</w:t>
      </w:r>
      <w:r w:rsidR="00584429">
        <w:t xml:space="preserve"> and make </w:t>
      </w:r>
      <w:r>
        <w:t>following</w:t>
      </w:r>
      <w:r w:rsidR="00584429">
        <w:t xml:space="preserve"> changes</w:t>
      </w:r>
      <w:r w:rsidR="00A050B2">
        <w:t>.</w:t>
      </w:r>
    </w:p>
    <w:p w:rsidR="00A050B2" w:rsidRPr="00B61950" w:rsidRDefault="00A050B2" w:rsidP="00A050B2">
      <w:pPr>
        <w:pStyle w:val="ListParagraph"/>
        <w:numPr>
          <w:ilvl w:val="1"/>
          <w:numId w:val="1"/>
        </w:numPr>
        <w:rPr>
          <w:b/>
        </w:rPr>
      </w:pPr>
      <w:r>
        <w:t>Replace the URL in ‘</w:t>
      </w:r>
      <w:proofErr w:type="spellStart"/>
      <w:r>
        <w:t>dns</w:t>
      </w:r>
      <w:proofErr w:type="spellEnd"/>
      <w:r>
        <w:t xml:space="preserve"> value’ tag (near line number 18). This would be in </w:t>
      </w:r>
      <w:r w:rsidR="00C50020" w:rsidRPr="00C50020">
        <w:rPr>
          <w:b/>
        </w:rPr>
        <w:t>http://&lt;Static</w:t>
      </w:r>
      <w:r w:rsidR="00C50020">
        <w:rPr>
          <w:b/>
        </w:rPr>
        <w:t xml:space="preserve"> Public</w:t>
      </w:r>
      <w:r w:rsidRPr="00A050B2">
        <w:rPr>
          <w:b/>
        </w:rPr>
        <w:t xml:space="preserve"> IP&gt;</w:t>
      </w:r>
      <w:r>
        <w:rPr>
          <w:b/>
        </w:rPr>
        <w:t xml:space="preserve"> </w:t>
      </w:r>
      <w:r>
        <w:t>format</w:t>
      </w:r>
      <w:r w:rsidR="00B61950">
        <w:t>. No PORT or suffix / sub-directory to be mentioned. See below example</w:t>
      </w:r>
    </w:p>
    <w:p w:rsidR="00584429" w:rsidRPr="00B61950" w:rsidRDefault="00B61950" w:rsidP="00D4202F">
      <w:pPr>
        <w:pStyle w:val="ListParagraph"/>
        <w:numPr>
          <w:ilvl w:val="1"/>
          <w:numId w:val="1"/>
        </w:numPr>
      </w:pPr>
      <w:r>
        <w:t xml:space="preserve">Replace the URL in ‘add </w:t>
      </w:r>
      <w:proofErr w:type="spellStart"/>
      <w:r w:rsidRPr="00B61950">
        <w:t>baseAddress</w:t>
      </w:r>
      <w:proofErr w:type="spellEnd"/>
      <w:r>
        <w:t xml:space="preserve">’ tag (near line number 25). This would be in </w:t>
      </w:r>
      <w:r w:rsidRPr="00B61950">
        <w:rPr>
          <w:b/>
        </w:rPr>
        <w:t>http://&lt;Static IP&gt;:&lt;PORT&gt;/</w:t>
      </w:r>
      <w:proofErr w:type="spellStart"/>
      <w:r w:rsidRPr="00B61950">
        <w:rPr>
          <w:b/>
        </w:rPr>
        <w:t>GenericService</w:t>
      </w:r>
      <w:proofErr w:type="spellEnd"/>
      <w:r w:rsidRPr="00B61950">
        <w:rPr>
          <w:b/>
        </w:rPr>
        <w:t xml:space="preserve">/ </w:t>
      </w:r>
      <w:r>
        <w:t xml:space="preserve">format. In this URL custom PORT (If hosted on any custom HTTP PORT other than PORT 80) to be mentioned and ended with suffix </w:t>
      </w:r>
      <w:r w:rsidRPr="00B61950">
        <w:rPr>
          <w:b/>
        </w:rPr>
        <w:t>/</w:t>
      </w:r>
      <w:proofErr w:type="spellStart"/>
      <w:r w:rsidRPr="00B61950">
        <w:rPr>
          <w:b/>
        </w:rPr>
        <w:t>GenericService</w:t>
      </w:r>
      <w:proofErr w:type="spellEnd"/>
      <w:r w:rsidRPr="00B61950">
        <w:rPr>
          <w:b/>
        </w:rPr>
        <w:t>/</w:t>
      </w:r>
    </w:p>
    <w:p w:rsidR="00B61950" w:rsidRPr="00B61950" w:rsidRDefault="00B61950" w:rsidP="00B61950">
      <w:pPr>
        <w:pStyle w:val="ListParagraph"/>
        <w:ind w:left="1440"/>
        <w:rPr>
          <w:b/>
        </w:rPr>
      </w:pPr>
      <w:r w:rsidRPr="00B61950">
        <w:rPr>
          <w:b/>
        </w:rPr>
        <w:t>EXAMPLE:</w:t>
      </w:r>
    </w:p>
    <w:p w:rsidR="00584429" w:rsidRDefault="00584429" w:rsidP="00584429">
      <w:pPr>
        <w:pStyle w:val="ListParagraph"/>
        <w:ind w:left="180"/>
      </w:pPr>
      <w:r>
        <w:rPr>
          <w:noProof/>
          <w:lang w:val="en-IN" w:eastAsia="en-IN"/>
        </w:rPr>
        <w:drawing>
          <wp:inline distT="0" distB="0" distL="0" distR="0">
            <wp:extent cx="5934075" cy="209550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429" w:rsidRDefault="00584429" w:rsidP="00584429">
      <w:pPr>
        <w:pStyle w:val="ListParagraph"/>
        <w:ind w:left="180"/>
      </w:pPr>
    </w:p>
    <w:p w:rsidR="00584429" w:rsidRDefault="00B61950" w:rsidP="00584429">
      <w:pPr>
        <w:pStyle w:val="ListParagraph"/>
        <w:ind w:left="180"/>
      </w:pPr>
      <w:r>
        <w:t xml:space="preserve">NOTE: Static </w:t>
      </w:r>
      <w:r w:rsidR="00C50020">
        <w:t xml:space="preserve">Public </w:t>
      </w:r>
      <w:r>
        <w:t>IP and PORT to be supplied by GINESYS Customer. This Static IP must be configured on their router or on the server directly. PORT forwarding must be configured properly on router.</w:t>
      </w:r>
    </w:p>
    <w:p w:rsidR="00B61950" w:rsidRDefault="00B61950" w:rsidP="00584429">
      <w:pPr>
        <w:pStyle w:val="ListParagraph"/>
        <w:ind w:left="180"/>
      </w:pPr>
    </w:p>
    <w:p w:rsidR="00B61950" w:rsidRDefault="00B61950" w:rsidP="00B61950">
      <w:pPr>
        <w:pStyle w:val="ListParagraph"/>
        <w:numPr>
          <w:ilvl w:val="0"/>
          <w:numId w:val="1"/>
        </w:numPr>
      </w:pPr>
      <w:r>
        <w:t xml:space="preserve">Now modify </w:t>
      </w:r>
      <w:r w:rsidR="00584429">
        <w:t>file \bin\</w:t>
      </w:r>
      <w:proofErr w:type="spellStart"/>
      <w:r w:rsidR="00584429">
        <w:t>mlconf</w:t>
      </w:r>
      <w:proofErr w:type="spellEnd"/>
      <w:r w:rsidR="00584429">
        <w:t>\</w:t>
      </w:r>
      <w:r w:rsidR="00584429" w:rsidRPr="00584429">
        <w:t xml:space="preserve"> LocalServerConfiguration</w:t>
      </w:r>
      <w:r w:rsidR="00584429">
        <w:t>.xml</w:t>
      </w:r>
      <w:r>
        <w:t xml:space="preserve"> in any text editor to incorporate following change.</w:t>
      </w:r>
    </w:p>
    <w:p w:rsidR="00584429" w:rsidRDefault="00584429" w:rsidP="00B61950">
      <w:pPr>
        <w:pStyle w:val="ListParagraph"/>
        <w:numPr>
          <w:ilvl w:val="1"/>
          <w:numId w:val="1"/>
        </w:numPr>
      </w:pPr>
      <w:r>
        <w:t xml:space="preserve">Update values of below xml elements with the corresponding values required in </w:t>
      </w:r>
      <w:r w:rsidR="00B61950">
        <w:t xml:space="preserve">ORACLE </w:t>
      </w:r>
      <w:r>
        <w:t>DB connection string.</w:t>
      </w:r>
      <w:r w:rsidR="00B61950">
        <w:t xml:space="preserve"> This is the connection details of GINESYS </w:t>
      </w:r>
      <w:proofErr w:type="spellStart"/>
      <w:r w:rsidR="00B61950">
        <w:t>Backoffice</w:t>
      </w:r>
      <w:proofErr w:type="spellEnd"/>
      <w:r w:rsidR="00B61950">
        <w:t xml:space="preserve"> database.</w:t>
      </w:r>
    </w:p>
    <w:p w:rsidR="00584429" w:rsidRDefault="00584429" w:rsidP="00584429">
      <w:pPr>
        <w:spacing w:after="0"/>
        <w:ind w:left="360"/>
      </w:pPr>
      <w:r>
        <w:t xml:space="preserve">  &lt;</w:t>
      </w:r>
      <w:proofErr w:type="spellStart"/>
      <w:r>
        <w:t>OracleDBHost</w:t>
      </w:r>
      <w:proofErr w:type="spellEnd"/>
      <w:r>
        <w:t>&gt;</w:t>
      </w:r>
      <w:r w:rsidR="00B61950">
        <w:rPr>
          <w:b/>
        </w:rPr>
        <w:t>&lt;DB Server IP&gt;</w:t>
      </w:r>
      <w:r>
        <w:t>&lt;/</w:t>
      </w:r>
      <w:proofErr w:type="spellStart"/>
      <w:r>
        <w:t>OracleDBHost</w:t>
      </w:r>
      <w:proofErr w:type="spellEnd"/>
      <w:r>
        <w:t>&gt;</w:t>
      </w:r>
    </w:p>
    <w:p w:rsidR="00584429" w:rsidRDefault="00584429" w:rsidP="00584429">
      <w:pPr>
        <w:spacing w:after="0"/>
        <w:ind w:left="360"/>
      </w:pPr>
      <w:r>
        <w:t xml:space="preserve">  &lt;</w:t>
      </w:r>
      <w:proofErr w:type="spellStart"/>
      <w:r>
        <w:t>OracleDBHostPort</w:t>
      </w:r>
      <w:proofErr w:type="spellEnd"/>
      <w:r>
        <w:t>&gt;</w:t>
      </w:r>
      <w:r w:rsidR="00B61950">
        <w:rPr>
          <w:b/>
        </w:rPr>
        <w:t>&lt;DB server PORT&gt;</w:t>
      </w:r>
      <w:r>
        <w:t>&lt;/</w:t>
      </w:r>
      <w:proofErr w:type="spellStart"/>
      <w:r>
        <w:t>OracleDBHostPort</w:t>
      </w:r>
      <w:proofErr w:type="spellEnd"/>
      <w:r>
        <w:t>&gt;</w:t>
      </w:r>
    </w:p>
    <w:p w:rsidR="00584429" w:rsidRDefault="00584429" w:rsidP="00584429">
      <w:pPr>
        <w:spacing w:after="0"/>
        <w:ind w:left="360"/>
      </w:pPr>
      <w:r>
        <w:t xml:space="preserve">  &lt;</w:t>
      </w:r>
      <w:proofErr w:type="spellStart"/>
      <w:r>
        <w:t>OracleDBService</w:t>
      </w:r>
      <w:proofErr w:type="spellEnd"/>
      <w:r>
        <w:t>&gt;</w:t>
      </w:r>
      <w:r w:rsidR="00B61950">
        <w:rPr>
          <w:b/>
        </w:rPr>
        <w:t>&lt;DB Service Name&gt;</w:t>
      </w:r>
      <w:r>
        <w:t>&lt;/</w:t>
      </w:r>
      <w:proofErr w:type="spellStart"/>
      <w:r>
        <w:t>OracleDBService</w:t>
      </w:r>
      <w:proofErr w:type="spellEnd"/>
      <w:r>
        <w:t>&gt;</w:t>
      </w:r>
    </w:p>
    <w:p w:rsidR="00584429" w:rsidRDefault="00584429" w:rsidP="00584429">
      <w:pPr>
        <w:spacing w:after="0"/>
        <w:ind w:left="360"/>
      </w:pPr>
      <w:r>
        <w:t xml:space="preserve">  &lt;</w:t>
      </w:r>
      <w:proofErr w:type="spellStart"/>
      <w:r>
        <w:t>OracleDBUserName</w:t>
      </w:r>
      <w:proofErr w:type="spellEnd"/>
      <w:r>
        <w:t>&gt;</w:t>
      </w:r>
      <w:r w:rsidR="00B61950">
        <w:rPr>
          <w:b/>
        </w:rPr>
        <w:t>&lt;DB Schema User&gt;</w:t>
      </w:r>
      <w:r>
        <w:t>&lt;/</w:t>
      </w:r>
      <w:proofErr w:type="spellStart"/>
      <w:r>
        <w:t>OracleDBUserName</w:t>
      </w:r>
      <w:proofErr w:type="spellEnd"/>
      <w:r>
        <w:t>&gt;</w:t>
      </w:r>
    </w:p>
    <w:p w:rsidR="007B34DC" w:rsidRDefault="00584429" w:rsidP="00E62A3B">
      <w:pPr>
        <w:spacing w:after="0"/>
        <w:ind w:left="360"/>
        <w:rPr>
          <w:b/>
        </w:rPr>
      </w:pPr>
      <w:r>
        <w:t xml:space="preserve">  &lt;</w:t>
      </w:r>
      <w:proofErr w:type="spellStart"/>
      <w:r>
        <w:t>OracleDBUserPassword</w:t>
      </w:r>
      <w:proofErr w:type="spellEnd"/>
      <w:r>
        <w:t>&gt;</w:t>
      </w:r>
      <w:r w:rsidR="00B61950">
        <w:rPr>
          <w:b/>
        </w:rPr>
        <w:t>&lt;Schema Password&gt;</w:t>
      </w:r>
      <w:r>
        <w:t>&lt;/</w:t>
      </w:r>
      <w:proofErr w:type="spellStart"/>
      <w:r>
        <w:t>OracleDBUserPassword</w:t>
      </w:r>
      <w:proofErr w:type="spellEnd"/>
      <w:r>
        <w:t>&gt;</w:t>
      </w:r>
    </w:p>
    <w:p w:rsidR="00B61950" w:rsidRDefault="00B61950" w:rsidP="00B61950">
      <w:pPr>
        <w:pStyle w:val="ListParagraph"/>
        <w:ind w:left="1440"/>
        <w:rPr>
          <w:b/>
        </w:rPr>
      </w:pPr>
      <w:r w:rsidRPr="00B61950">
        <w:rPr>
          <w:b/>
        </w:rPr>
        <w:t>EXAMPLE:</w:t>
      </w:r>
    </w:p>
    <w:p w:rsidR="00B61950" w:rsidRPr="00B61950" w:rsidRDefault="00B61950" w:rsidP="00B61950">
      <w:pPr>
        <w:pStyle w:val="ListParagraph"/>
        <w:ind w:left="1440"/>
        <w:rPr>
          <w:b/>
        </w:rPr>
      </w:pPr>
      <w:r>
        <w:rPr>
          <w:noProof/>
          <w:lang w:val="en-IN" w:eastAsia="en-IN"/>
        </w:rPr>
        <w:drawing>
          <wp:inline distT="0" distB="0" distL="0" distR="0" wp14:anchorId="2494365D" wp14:editId="5B513E0A">
            <wp:extent cx="3829050" cy="1238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429" w:rsidRDefault="00584429" w:rsidP="00584429">
      <w:pPr>
        <w:spacing w:after="0"/>
        <w:ind w:left="360"/>
      </w:pPr>
    </w:p>
    <w:p w:rsidR="00584429" w:rsidRDefault="00584429" w:rsidP="00704B57">
      <w:pPr>
        <w:pStyle w:val="ListParagraph"/>
        <w:numPr>
          <w:ilvl w:val="0"/>
          <w:numId w:val="1"/>
        </w:numPr>
        <w:spacing w:after="0"/>
      </w:pPr>
      <w:r>
        <w:t>Ensure that IIS User has full security rights on folder \bin including execution rights.</w:t>
      </w:r>
      <w:r>
        <w:rPr>
          <w:noProof/>
          <w:lang w:val="en-IN" w:eastAsia="en-IN"/>
        </w:rPr>
        <w:drawing>
          <wp:inline distT="0" distB="0" distL="0" distR="0">
            <wp:extent cx="3581400" cy="46291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26A" w:rsidRDefault="0043526A" w:rsidP="00584429">
      <w:pPr>
        <w:spacing w:after="0"/>
      </w:pPr>
    </w:p>
    <w:p w:rsidR="0043526A" w:rsidRDefault="0043526A" w:rsidP="0043526A">
      <w:pPr>
        <w:pStyle w:val="ListParagraph"/>
        <w:numPr>
          <w:ilvl w:val="0"/>
          <w:numId w:val="1"/>
        </w:numPr>
        <w:spacing w:after="0"/>
      </w:pPr>
      <w:r>
        <w:t>Configuration for the local service is now complete.</w:t>
      </w:r>
    </w:p>
    <w:p w:rsidR="00C50020" w:rsidRDefault="00C50020" w:rsidP="00C50020">
      <w:pPr>
        <w:pStyle w:val="ListParagraph"/>
      </w:pPr>
    </w:p>
    <w:p w:rsidR="00C50020" w:rsidRPr="00E62A3B" w:rsidRDefault="00C50020" w:rsidP="00C50020">
      <w:pPr>
        <w:spacing w:after="0"/>
        <w:rPr>
          <w:b/>
        </w:rPr>
      </w:pPr>
      <w:proofErr w:type="spellStart"/>
      <w:r w:rsidRPr="00E62A3B">
        <w:rPr>
          <w:b/>
        </w:rPr>
        <w:lastRenderedPageBreak/>
        <w:t>Updation</w:t>
      </w:r>
      <w:proofErr w:type="spellEnd"/>
      <w:r w:rsidRPr="00E62A3B">
        <w:rPr>
          <w:b/>
        </w:rPr>
        <w:t xml:space="preserve"> on GINESYS Cloud Connect Portal</w:t>
      </w:r>
    </w:p>
    <w:p w:rsidR="00C50020" w:rsidRDefault="00C50020" w:rsidP="00C50020">
      <w:pPr>
        <w:pStyle w:val="ListParagraph"/>
      </w:pPr>
    </w:p>
    <w:p w:rsidR="0043526A" w:rsidRDefault="0043526A" w:rsidP="002401D3">
      <w:pPr>
        <w:pStyle w:val="ListParagraph"/>
        <w:spacing w:after="0"/>
      </w:pPr>
      <w:r>
        <w:t>Go</w:t>
      </w:r>
      <w:r w:rsidR="002401D3">
        <w:t xml:space="preserve"> </w:t>
      </w:r>
      <w:r>
        <w:t xml:space="preserve">to </w:t>
      </w:r>
      <w:r w:rsidR="00A050B2">
        <w:t>GINESYS</w:t>
      </w:r>
      <w:r>
        <w:t xml:space="preserve"> cloud connect </w:t>
      </w:r>
      <w:r w:rsidR="00C50020">
        <w:t xml:space="preserve">portal </w:t>
      </w:r>
      <w:r>
        <w:t xml:space="preserve">and update the Service URL as below. </w:t>
      </w:r>
      <w:r w:rsidR="00C50020">
        <w:t xml:space="preserve">Mention the IP </w:t>
      </w:r>
      <w:r>
        <w:t xml:space="preserve">address and </w:t>
      </w:r>
      <w:r w:rsidR="00C50020">
        <w:t>PORT</w:t>
      </w:r>
      <w:r>
        <w:t xml:space="preserve"> </w:t>
      </w:r>
      <w:r w:rsidR="00C50020">
        <w:t xml:space="preserve">as per the hosting of </w:t>
      </w:r>
      <w:r>
        <w:t xml:space="preserve">the </w:t>
      </w:r>
      <w:r w:rsidR="00A050B2">
        <w:t>GINESYS</w:t>
      </w:r>
      <w:r>
        <w:t xml:space="preserve"> Local Service</w:t>
      </w:r>
      <w:r w:rsidR="00C50020">
        <w:t xml:space="preserve"> done</w:t>
      </w:r>
      <w:r>
        <w:t>.</w:t>
      </w:r>
      <w:r w:rsidR="00C50020">
        <w:t xml:space="preserve"> </w:t>
      </w:r>
    </w:p>
    <w:p w:rsidR="00C50020" w:rsidRPr="00C50020" w:rsidRDefault="00C50020" w:rsidP="00C50020">
      <w:pPr>
        <w:spacing w:after="0"/>
        <w:ind w:left="1440"/>
        <w:rPr>
          <w:b/>
        </w:rPr>
      </w:pPr>
      <w:r w:rsidRPr="00C50020">
        <w:rPr>
          <w:b/>
        </w:rPr>
        <w:t>http://&lt;Static</w:t>
      </w:r>
      <w:r>
        <w:rPr>
          <w:b/>
        </w:rPr>
        <w:t xml:space="preserve"> </w:t>
      </w:r>
      <w:r w:rsidRPr="00C50020">
        <w:rPr>
          <w:b/>
        </w:rPr>
        <w:t>Public</w:t>
      </w:r>
      <w:r>
        <w:rPr>
          <w:b/>
        </w:rPr>
        <w:t xml:space="preserve"> IP&gt;:&lt;Custom PORT&gt;/</w:t>
      </w:r>
      <w:proofErr w:type="spellStart"/>
      <w:r w:rsidRPr="00C50020">
        <w:rPr>
          <w:b/>
        </w:rPr>
        <w:t>GenericService.svc</w:t>
      </w:r>
      <w:proofErr w:type="spellEnd"/>
      <w:r w:rsidRPr="00C50020">
        <w:rPr>
          <w:b/>
        </w:rPr>
        <w:t>/</w:t>
      </w:r>
    </w:p>
    <w:p w:rsidR="0043526A" w:rsidRPr="00C50020" w:rsidRDefault="00C50020" w:rsidP="0043526A">
      <w:pPr>
        <w:spacing w:after="0"/>
        <w:ind w:firstLine="360"/>
        <w:rPr>
          <w:b/>
        </w:rPr>
      </w:pPr>
      <w:r w:rsidRPr="00C50020">
        <w:rPr>
          <w:b/>
        </w:rPr>
        <w:t>EXAMPLE:</w:t>
      </w:r>
    </w:p>
    <w:p w:rsidR="0043526A" w:rsidRDefault="0043526A" w:rsidP="0043526A">
      <w:pPr>
        <w:spacing w:after="0"/>
        <w:ind w:firstLine="360"/>
      </w:pPr>
      <w:r w:rsidRPr="0043526A">
        <w:t>http://</w:t>
      </w:r>
      <w:r w:rsidRPr="0043526A">
        <w:rPr>
          <w:b/>
        </w:rPr>
        <w:t>13.92.113.174:82</w:t>
      </w:r>
      <w:r w:rsidRPr="0043526A">
        <w:t>/GenericService.svc/</w:t>
      </w:r>
      <w:bookmarkStart w:id="0" w:name="_GoBack"/>
      <w:bookmarkEnd w:id="0"/>
    </w:p>
    <w:sectPr w:rsidR="0043526A" w:rsidSect="007B34DC">
      <w:pgSz w:w="12240" w:h="15840"/>
      <w:pgMar w:top="568" w:right="758" w:bottom="568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0583C"/>
    <w:multiLevelType w:val="hybridMultilevel"/>
    <w:tmpl w:val="3EA23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236CA6"/>
    <w:multiLevelType w:val="hybridMultilevel"/>
    <w:tmpl w:val="3EA23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C6559"/>
    <w:multiLevelType w:val="hybridMultilevel"/>
    <w:tmpl w:val="C9CAE2D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84429"/>
    <w:rsid w:val="00224DD3"/>
    <w:rsid w:val="002401D3"/>
    <w:rsid w:val="0043526A"/>
    <w:rsid w:val="00584429"/>
    <w:rsid w:val="006416F2"/>
    <w:rsid w:val="0074247B"/>
    <w:rsid w:val="007B34DC"/>
    <w:rsid w:val="009D33F7"/>
    <w:rsid w:val="00A050B2"/>
    <w:rsid w:val="00AD7D53"/>
    <w:rsid w:val="00B61950"/>
    <w:rsid w:val="00C50020"/>
    <w:rsid w:val="00E62A3B"/>
    <w:rsid w:val="00EF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87A7E69"/>
  <w15:docId w15:val="{1FFDDB20-E09B-4996-84D3-35FD5CC7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6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44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4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42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050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Arindam Banerjee</cp:lastModifiedBy>
  <cp:revision>8</cp:revision>
  <dcterms:created xsi:type="dcterms:W3CDTF">2016-07-25T10:15:00Z</dcterms:created>
  <dcterms:modified xsi:type="dcterms:W3CDTF">2016-09-16T07:18:00Z</dcterms:modified>
</cp:coreProperties>
</file>